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45" w:rsidRPr="00A063C4" w:rsidRDefault="00C80245" w:rsidP="00C80245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pacing w:val="20"/>
          <w:sz w:val="48"/>
          <w:szCs w:val="48"/>
          <w:lang w:eastAsia="pl-PL"/>
        </w:rPr>
      </w:pPr>
      <w:r w:rsidRPr="00A063C4">
        <w:rPr>
          <w:rFonts w:ascii="Times New Roman" w:eastAsia="Times New Roman" w:hAnsi="Times New Roman" w:cs="Times New Roman"/>
          <w:b/>
          <w:i/>
          <w:spacing w:val="20"/>
          <w:sz w:val="48"/>
          <w:szCs w:val="48"/>
          <w:lang w:eastAsia="pl-PL"/>
        </w:rPr>
        <w:t>KANCELARIA ADWOKACKA</w:t>
      </w:r>
    </w:p>
    <w:p w:rsidR="00C80245" w:rsidRPr="00A063C4" w:rsidRDefault="00C80245" w:rsidP="00C8024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</w:pPr>
      <w:r w:rsidRPr="00A063C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964DD" wp14:editId="0C1F4DB4">
                <wp:simplePos x="0" y="0"/>
                <wp:positionH relativeFrom="column">
                  <wp:posOffset>15240</wp:posOffset>
                </wp:positionH>
                <wp:positionV relativeFrom="paragraph">
                  <wp:posOffset>52070</wp:posOffset>
                </wp:positionV>
                <wp:extent cx="5944235" cy="635"/>
                <wp:effectExtent l="10160" t="6985" r="8255" b="1143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4.1pt" to="469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" strokeweight=".26mm">
                <v:stroke joinstyle="miter"/>
              </v:line>
            </w:pict>
          </mc:Fallback>
        </mc:AlternateContent>
      </w:r>
    </w:p>
    <w:p w:rsidR="00C80245" w:rsidRPr="00A063C4" w:rsidRDefault="00C80245" w:rsidP="00C8024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063C4">
        <w:rPr>
          <w:rFonts w:ascii="Times New Roman" w:eastAsia="Times New Roman" w:hAnsi="Times New Roman" w:cs="Times New Roman"/>
          <w:b/>
          <w:spacing w:val="20"/>
          <w:lang w:eastAsia="pl-PL"/>
        </w:rPr>
        <w:t>Adwokat Wojciech Fraszek</w:t>
      </w:r>
      <w:r w:rsidRPr="00A063C4">
        <w:rPr>
          <w:rFonts w:ascii="Times New Roman" w:eastAsia="Times New Roman" w:hAnsi="Times New Roman" w:cs="Times New Roman"/>
          <w:b/>
          <w:spacing w:val="20"/>
          <w:lang w:eastAsia="pl-PL"/>
        </w:rPr>
        <w:tab/>
        <w:t xml:space="preserve">                             </w:t>
      </w:r>
      <w:r w:rsidRPr="00A063C4">
        <w:rPr>
          <w:rFonts w:ascii="Times New Roman" w:eastAsia="Times New Roman" w:hAnsi="Times New Roman" w:cs="Times New Roman"/>
          <w:b/>
          <w:lang w:eastAsia="pl-PL"/>
        </w:rPr>
        <w:t>PKO BP SA I O/ Opole</w:t>
      </w:r>
    </w:p>
    <w:p w:rsidR="00C80245" w:rsidRPr="00A063C4" w:rsidRDefault="00C80245" w:rsidP="00C8024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063C4">
        <w:rPr>
          <w:rFonts w:ascii="Times New Roman" w:eastAsia="Times New Roman" w:hAnsi="Times New Roman" w:cs="Times New Roman"/>
          <w:b/>
          <w:lang w:eastAsia="pl-PL"/>
        </w:rPr>
        <w:t xml:space="preserve">tel. / fax (77) 44 17 655 </w:t>
      </w:r>
      <w:r w:rsidRPr="00A063C4">
        <w:rPr>
          <w:rFonts w:ascii="Times New Roman" w:eastAsia="Times New Roman" w:hAnsi="Times New Roman" w:cs="Times New Roman"/>
          <w:b/>
          <w:lang w:eastAsia="pl-PL"/>
        </w:rPr>
        <w:tab/>
      </w:r>
      <w:r w:rsidRPr="00A063C4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</w:t>
      </w:r>
      <w:r w:rsidRPr="00A063C4">
        <w:rPr>
          <w:rFonts w:ascii="Times New Roman" w:eastAsia="Times New Roman" w:hAnsi="Times New Roman" w:cs="Times New Roman"/>
          <w:b/>
          <w:lang w:eastAsia="pl-PL"/>
        </w:rPr>
        <w:tab/>
        <w:t xml:space="preserve">       nr rachunku 72 1020 3668 0000 5602 0333 3143</w:t>
      </w:r>
    </w:p>
    <w:p w:rsidR="00C80245" w:rsidRPr="00A063C4" w:rsidRDefault="00C80245" w:rsidP="00C8024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80245" w:rsidRPr="00A063C4" w:rsidRDefault="00C80245" w:rsidP="00C8024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063C4">
        <w:rPr>
          <w:rFonts w:ascii="Times New Roman" w:eastAsia="Times New Roman" w:hAnsi="Times New Roman" w:cs="Times New Roman"/>
          <w:b/>
          <w:lang w:eastAsia="pl-PL"/>
        </w:rPr>
        <w:t>Kancelaria Adwokacka</w:t>
      </w:r>
    </w:p>
    <w:p w:rsidR="00C80245" w:rsidRPr="00A063C4" w:rsidRDefault="00C80245" w:rsidP="00C8024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063C4">
        <w:rPr>
          <w:rFonts w:ascii="Times New Roman" w:eastAsia="Times New Roman" w:hAnsi="Times New Roman" w:cs="Times New Roman"/>
          <w:b/>
          <w:lang w:eastAsia="pl-PL"/>
        </w:rPr>
        <w:t>ul. Ozimska 67/3</w:t>
      </w:r>
    </w:p>
    <w:p w:rsidR="00C80245" w:rsidRPr="00C80245" w:rsidRDefault="00C80245" w:rsidP="00C80245">
      <w:pPr>
        <w:spacing w:after="0" w:line="240" w:lineRule="auto"/>
        <w:rPr>
          <w:rFonts w:ascii="Book Antiqua" w:eastAsia="Times New Roman" w:hAnsi="Book Antiqua" w:cs="Times New Roman"/>
          <w:b/>
          <w:lang w:eastAsia="pl-PL"/>
        </w:rPr>
      </w:pPr>
      <w:r w:rsidRPr="00A063C4">
        <w:rPr>
          <w:rFonts w:ascii="Times New Roman" w:eastAsia="Times New Roman" w:hAnsi="Times New Roman" w:cs="Times New Roman"/>
          <w:b/>
          <w:lang w:eastAsia="pl-PL"/>
        </w:rPr>
        <w:t>45-368 Opole</w:t>
      </w:r>
      <w:r w:rsidRPr="00A063C4">
        <w:rPr>
          <w:rFonts w:ascii="Times New Roman" w:eastAsia="Times New Roman" w:hAnsi="Times New Roman" w:cs="Times New Roman"/>
          <w:b/>
          <w:lang w:eastAsia="pl-PL"/>
        </w:rPr>
        <w:tab/>
      </w:r>
      <w:r w:rsidRPr="00A063C4">
        <w:rPr>
          <w:rFonts w:ascii="Times New Roman" w:eastAsia="Times New Roman" w:hAnsi="Times New Roman" w:cs="Times New Roman"/>
          <w:b/>
          <w:lang w:eastAsia="pl-PL"/>
        </w:rPr>
        <w:tab/>
      </w:r>
      <w:r w:rsidRPr="00A063C4">
        <w:rPr>
          <w:rFonts w:ascii="Times New Roman" w:eastAsia="Times New Roman" w:hAnsi="Times New Roman" w:cs="Times New Roman"/>
          <w:b/>
          <w:lang w:eastAsia="pl-PL"/>
        </w:rPr>
        <w:tab/>
      </w:r>
      <w:r w:rsidRPr="00A063C4">
        <w:rPr>
          <w:rFonts w:ascii="Times New Roman" w:eastAsia="Times New Roman" w:hAnsi="Times New Roman" w:cs="Times New Roman"/>
          <w:b/>
          <w:lang w:eastAsia="pl-PL"/>
        </w:rPr>
        <w:tab/>
      </w:r>
      <w:r w:rsidRPr="00A063C4">
        <w:rPr>
          <w:rFonts w:ascii="Times New Roman" w:eastAsia="Times New Roman" w:hAnsi="Times New Roman" w:cs="Times New Roman"/>
          <w:b/>
          <w:lang w:eastAsia="pl-PL"/>
        </w:rPr>
        <w:tab/>
      </w:r>
      <w:r w:rsidRPr="00A063C4">
        <w:rPr>
          <w:rFonts w:ascii="Times New Roman" w:eastAsia="Times New Roman" w:hAnsi="Times New Roman" w:cs="Times New Roman"/>
          <w:b/>
          <w:lang w:eastAsia="pl-PL"/>
        </w:rPr>
        <w:tab/>
      </w:r>
      <w:r w:rsidRPr="00A063C4">
        <w:rPr>
          <w:rFonts w:ascii="Times New Roman" w:eastAsia="Times New Roman" w:hAnsi="Times New Roman" w:cs="Times New Roman"/>
          <w:b/>
          <w:lang w:eastAsia="pl-PL"/>
        </w:rPr>
        <w:tab/>
      </w:r>
    </w:p>
    <w:p w:rsidR="00C80245" w:rsidRPr="00B53CE4" w:rsidRDefault="00C80245" w:rsidP="00C80245">
      <w:pPr>
        <w:spacing w:after="0" w:line="240" w:lineRule="auto"/>
        <w:jc w:val="right"/>
        <w:rPr>
          <w:rFonts w:ascii="Book Antiqua" w:eastAsia="Times New Roman" w:hAnsi="Book Antiqua" w:cs="Arial"/>
          <w:color w:val="000000" w:themeColor="text1"/>
          <w:sz w:val="26"/>
          <w:szCs w:val="26"/>
          <w:lang w:eastAsia="pl-PL"/>
        </w:rPr>
      </w:pPr>
      <w:r w:rsidRPr="00B53CE4">
        <w:rPr>
          <w:rFonts w:ascii="Book Antiqua" w:eastAsia="Times New Roman" w:hAnsi="Book Antiqua" w:cs="Arial"/>
          <w:color w:val="000000" w:themeColor="text1"/>
          <w:sz w:val="26"/>
          <w:szCs w:val="26"/>
          <w:lang w:eastAsia="pl-PL"/>
        </w:rPr>
        <w:t>Opole, dnia 28.10.2020 r.</w:t>
      </w:r>
    </w:p>
    <w:p w:rsidR="00C80245" w:rsidRDefault="00C80245" w:rsidP="00C80245">
      <w:pPr>
        <w:spacing w:after="0" w:line="240" w:lineRule="auto"/>
        <w:jc w:val="both"/>
        <w:rPr>
          <w:rFonts w:ascii="Book Antiqua" w:eastAsia="Times New Roman" w:hAnsi="Book Antiqua" w:cs="Arial"/>
          <w:color w:val="000000" w:themeColor="text1"/>
          <w:sz w:val="26"/>
          <w:szCs w:val="26"/>
          <w:lang w:eastAsia="pl-PL"/>
        </w:rPr>
      </w:pPr>
    </w:p>
    <w:p w:rsidR="00E021CE" w:rsidRPr="00B53CE4" w:rsidRDefault="00E021CE" w:rsidP="00C80245">
      <w:pPr>
        <w:spacing w:after="0" w:line="240" w:lineRule="auto"/>
        <w:jc w:val="both"/>
        <w:rPr>
          <w:rFonts w:ascii="Book Antiqua" w:eastAsia="Times New Roman" w:hAnsi="Book Antiqua" w:cs="Arial"/>
          <w:color w:val="000000" w:themeColor="text1"/>
          <w:sz w:val="26"/>
          <w:szCs w:val="26"/>
          <w:lang w:eastAsia="pl-PL"/>
        </w:rPr>
      </w:pPr>
    </w:p>
    <w:p w:rsidR="00C80245" w:rsidRPr="00B53CE4" w:rsidRDefault="00C80245" w:rsidP="00C80245">
      <w:pPr>
        <w:spacing w:after="0" w:line="240" w:lineRule="auto"/>
        <w:jc w:val="both"/>
        <w:rPr>
          <w:rFonts w:ascii="Book Antiqua" w:hAnsi="Book Antiqua"/>
          <w:color w:val="000000" w:themeColor="text1"/>
          <w:sz w:val="26"/>
          <w:szCs w:val="26"/>
        </w:rPr>
      </w:pPr>
    </w:p>
    <w:p w:rsidR="00C80245" w:rsidRPr="00B53CE4" w:rsidRDefault="00C80245" w:rsidP="00C80245">
      <w:pPr>
        <w:spacing w:after="0" w:line="240" w:lineRule="auto"/>
        <w:jc w:val="both"/>
        <w:rPr>
          <w:rFonts w:ascii="Book Antiqua" w:hAnsi="Book Antiqua"/>
          <w:b/>
          <w:color w:val="000000" w:themeColor="text1"/>
          <w:sz w:val="26"/>
          <w:szCs w:val="26"/>
        </w:rPr>
      </w:pPr>
      <w:r w:rsidRPr="00B53CE4">
        <w:rPr>
          <w:rFonts w:ascii="Book Antiqua" w:hAnsi="Book Antiqua"/>
          <w:b/>
          <w:color w:val="000000" w:themeColor="text1"/>
          <w:sz w:val="26"/>
          <w:szCs w:val="26"/>
        </w:rPr>
        <w:t>UWAGA: stan prawny na 28.10.2020 r.</w:t>
      </w:r>
    </w:p>
    <w:p w:rsidR="00B53CE4" w:rsidRDefault="00B53CE4" w:rsidP="00C80245">
      <w:pPr>
        <w:spacing w:after="0" w:line="240" w:lineRule="auto"/>
        <w:jc w:val="both"/>
        <w:rPr>
          <w:rFonts w:ascii="Book Antiqua" w:hAnsi="Book Antiqua"/>
          <w:b/>
          <w:color w:val="000000" w:themeColor="text1"/>
          <w:sz w:val="26"/>
          <w:szCs w:val="26"/>
        </w:rPr>
      </w:pPr>
    </w:p>
    <w:p w:rsidR="00C80245" w:rsidRPr="00B53CE4" w:rsidRDefault="00C80245" w:rsidP="00C80245">
      <w:pPr>
        <w:spacing w:after="0" w:line="240" w:lineRule="auto"/>
        <w:jc w:val="both"/>
        <w:rPr>
          <w:rFonts w:ascii="Book Antiqua" w:hAnsi="Book Antiqua"/>
          <w:b/>
          <w:color w:val="000000" w:themeColor="text1"/>
          <w:sz w:val="26"/>
          <w:szCs w:val="26"/>
        </w:rPr>
      </w:pPr>
      <w:r w:rsidRPr="00B53CE4">
        <w:rPr>
          <w:rFonts w:ascii="Book Antiqua" w:hAnsi="Book Antiqua"/>
          <w:b/>
          <w:color w:val="000000" w:themeColor="text1"/>
          <w:sz w:val="26"/>
          <w:szCs w:val="26"/>
        </w:rPr>
        <w:t xml:space="preserve">ZASTRZEŻENIE: opinia prawna </w:t>
      </w:r>
      <w:r w:rsidR="00B53CE4">
        <w:rPr>
          <w:rFonts w:ascii="Book Antiqua" w:hAnsi="Book Antiqua"/>
          <w:b/>
          <w:color w:val="000000" w:themeColor="text1"/>
          <w:sz w:val="26"/>
          <w:szCs w:val="26"/>
        </w:rPr>
        <w:t xml:space="preserve">- </w:t>
      </w:r>
      <w:r w:rsidRPr="00B53CE4">
        <w:rPr>
          <w:rFonts w:ascii="Book Antiqua" w:hAnsi="Book Antiqua"/>
          <w:b/>
          <w:color w:val="000000" w:themeColor="text1"/>
          <w:sz w:val="26"/>
          <w:szCs w:val="26"/>
        </w:rPr>
        <w:t xml:space="preserve">z uwagi na postępującą epidemię i wynikające z tego zmiany w </w:t>
      </w:r>
      <w:r w:rsidR="00E021CE">
        <w:rPr>
          <w:rFonts w:ascii="Book Antiqua" w:hAnsi="Book Antiqua"/>
          <w:b/>
          <w:color w:val="000000" w:themeColor="text1"/>
          <w:sz w:val="26"/>
          <w:szCs w:val="26"/>
        </w:rPr>
        <w:t>stanie prawnym</w:t>
      </w:r>
      <w:r w:rsidRPr="00B53CE4">
        <w:rPr>
          <w:rFonts w:ascii="Book Antiqua" w:hAnsi="Book Antiqua"/>
          <w:b/>
          <w:color w:val="000000" w:themeColor="text1"/>
          <w:sz w:val="26"/>
          <w:szCs w:val="26"/>
        </w:rPr>
        <w:t xml:space="preserve"> </w:t>
      </w:r>
      <w:r w:rsidR="00B53CE4">
        <w:rPr>
          <w:rFonts w:ascii="Book Antiqua" w:hAnsi="Book Antiqua"/>
          <w:b/>
          <w:color w:val="000000" w:themeColor="text1"/>
          <w:sz w:val="26"/>
          <w:szCs w:val="26"/>
        </w:rPr>
        <w:t xml:space="preserve">- </w:t>
      </w:r>
      <w:r w:rsidRPr="00B53CE4">
        <w:rPr>
          <w:rFonts w:ascii="Book Antiqua" w:hAnsi="Book Antiqua"/>
          <w:b/>
          <w:color w:val="000000" w:themeColor="text1"/>
          <w:sz w:val="26"/>
          <w:szCs w:val="26"/>
        </w:rPr>
        <w:t>może ulec dezaktualizacji.</w:t>
      </w:r>
    </w:p>
    <w:p w:rsidR="00C80245" w:rsidRPr="00B53CE4" w:rsidRDefault="00C80245" w:rsidP="00C80245">
      <w:pPr>
        <w:spacing w:after="0" w:line="240" w:lineRule="auto"/>
        <w:jc w:val="both"/>
        <w:rPr>
          <w:rFonts w:ascii="Book Antiqua" w:hAnsi="Book Antiqua"/>
          <w:color w:val="000000" w:themeColor="text1"/>
          <w:sz w:val="26"/>
          <w:szCs w:val="26"/>
        </w:rPr>
      </w:pPr>
    </w:p>
    <w:p w:rsidR="00C80245" w:rsidRPr="00B53CE4" w:rsidRDefault="00C80245" w:rsidP="00B53CE4">
      <w:pPr>
        <w:spacing w:after="0" w:line="240" w:lineRule="auto"/>
        <w:jc w:val="both"/>
        <w:rPr>
          <w:rFonts w:ascii="Book Antiqua" w:hAnsi="Book Antiqua"/>
          <w:color w:val="000000" w:themeColor="text1"/>
          <w:sz w:val="26"/>
          <w:szCs w:val="26"/>
        </w:rPr>
      </w:pPr>
    </w:p>
    <w:p w:rsidR="00C80245" w:rsidRPr="00B53CE4" w:rsidRDefault="00C80245" w:rsidP="00B53CE4">
      <w:pPr>
        <w:spacing w:after="0" w:line="240" w:lineRule="auto"/>
        <w:jc w:val="center"/>
        <w:rPr>
          <w:rFonts w:ascii="Book Antiqua" w:hAnsi="Book Antiqua"/>
          <w:b/>
          <w:color w:val="000000" w:themeColor="text1"/>
          <w:sz w:val="26"/>
          <w:szCs w:val="26"/>
        </w:rPr>
      </w:pPr>
      <w:r w:rsidRPr="00B53CE4">
        <w:rPr>
          <w:rFonts w:ascii="Book Antiqua" w:hAnsi="Book Antiqua"/>
          <w:b/>
          <w:color w:val="000000" w:themeColor="text1"/>
          <w:sz w:val="26"/>
          <w:szCs w:val="26"/>
        </w:rPr>
        <w:t>OPINIA PRAWNA</w:t>
      </w:r>
    </w:p>
    <w:p w:rsidR="00C80245" w:rsidRPr="00B53CE4" w:rsidRDefault="00C80245" w:rsidP="00B53CE4">
      <w:pPr>
        <w:spacing w:after="0" w:line="240" w:lineRule="auto"/>
        <w:jc w:val="center"/>
        <w:rPr>
          <w:rFonts w:ascii="Book Antiqua" w:hAnsi="Book Antiqua"/>
          <w:b/>
          <w:color w:val="000000" w:themeColor="text1"/>
          <w:sz w:val="26"/>
          <w:szCs w:val="26"/>
        </w:rPr>
      </w:pPr>
      <w:r w:rsidRPr="00B53CE4">
        <w:rPr>
          <w:rFonts w:ascii="Book Antiqua" w:hAnsi="Book Antiqua"/>
          <w:b/>
          <w:color w:val="000000" w:themeColor="text1"/>
          <w:sz w:val="26"/>
          <w:szCs w:val="26"/>
        </w:rPr>
        <w:t>w sprawie możliwości organizowania zebrań związkowych</w:t>
      </w:r>
    </w:p>
    <w:p w:rsidR="00C80245" w:rsidRPr="00B53CE4" w:rsidRDefault="00C80245" w:rsidP="00B53CE4">
      <w:pPr>
        <w:spacing w:after="0" w:line="240" w:lineRule="auto"/>
        <w:jc w:val="center"/>
        <w:rPr>
          <w:rFonts w:ascii="Book Antiqua" w:hAnsi="Book Antiqua"/>
          <w:b/>
          <w:color w:val="000000" w:themeColor="text1"/>
          <w:sz w:val="26"/>
          <w:szCs w:val="26"/>
        </w:rPr>
      </w:pPr>
      <w:r w:rsidRPr="00B53CE4">
        <w:rPr>
          <w:rFonts w:ascii="Book Antiqua" w:hAnsi="Book Antiqua"/>
          <w:b/>
          <w:color w:val="000000" w:themeColor="text1"/>
          <w:sz w:val="26"/>
          <w:szCs w:val="26"/>
        </w:rPr>
        <w:t xml:space="preserve">w świetle aktualnego brzmienia </w:t>
      </w:r>
      <w:r w:rsidRPr="00B53CE4">
        <w:rPr>
          <w:rFonts w:ascii="Book Antiqua" w:hAnsi="Book Antiqua"/>
          <w:b/>
          <w:color w:val="000000" w:themeColor="text1"/>
          <w:sz w:val="26"/>
          <w:szCs w:val="26"/>
          <w:shd w:val="clear" w:color="auto" w:fill="FFFFFF"/>
        </w:rPr>
        <w:t>rozporządzenia Rady Ministrów z dnia 9 października 2020 r. w sprawie ustanowienia określonych ograniczeń, nakazów i zakazów w związku z wystąpieniem stanu epidemii</w:t>
      </w:r>
    </w:p>
    <w:p w:rsidR="00C80245" w:rsidRPr="00B53CE4" w:rsidRDefault="00C80245" w:rsidP="00B53CE4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</w:pPr>
    </w:p>
    <w:p w:rsidR="005F1AA6" w:rsidRPr="00B53CE4" w:rsidRDefault="00C80245" w:rsidP="00B53CE4">
      <w:pPr>
        <w:spacing w:after="0" w:line="240" w:lineRule="auto"/>
        <w:jc w:val="both"/>
        <w:rPr>
          <w:rFonts w:ascii="Book Antiqua" w:hAnsi="Book Antiqua"/>
          <w:color w:val="000000" w:themeColor="text1"/>
          <w:sz w:val="26"/>
          <w:szCs w:val="26"/>
          <w:shd w:val="clear" w:color="auto" w:fill="FFFFFF"/>
        </w:rPr>
      </w:pPr>
      <w:r w:rsidRPr="00B53CE4">
        <w:rPr>
          <w:rFonts w:ascii="Book Antiqua" w:hAnsi="Book Antiqua"/>
          <w:color w:val="000000" w:themeColor="text1"/>
          <w:sz w:val="26"/>
          <w:szCs w:val="26"/>
        </w:rPr>
        <w:tab/>
        <w:t xml:space="preserve">Mając na uwadze </w:t>
      </w:r>
      <w:r w:rsidR="00E021CE">
        <w:rPr>
          <w:rFonts w:ascii="Book Antiqua" w:hAnsi="Book Antiqua"/>
          <w:color w:val="000000" w:themeColor="text1"/>
          <w:sz w:val="26"/>
          <w:szCs w:val="26"/>
        </w:rPr>
        <w:t>aktualną treść</w:t>
      </w:r>
      <w:r w:rsidRPr="00B53CE4">
        <w:rPr>
          <w:rFonts w:ascii="Book Antiqua" w:hAnsi="Book Antiqua"/>
          <w:color w:val="000000" w:themeColor="text1"/>
          <w:sz w:val="26"/>
          <w:szCs w:val="26"/>
        </w:rPr>
        <w:t xml:space="preserve"> Rozporządzenia Rady Ministrów z dnia 9 października 2020 r. w sprawie ustanowienia określonych ograniczeń, nakazów i zakazów w związku z wystąpieniem stanu epidemii (Dz. U. z 2020 r. poz. 1758</w:t>
      </w:r>
      <w:r w:rsidR="00B53CE4">
        <w:rPr>
          <w:rFonts w:ascii="Book Antiqua" w:hAnsi="Book Antiqua"/>
          <w:color w:val="000000" w:themeColor="text1"/>
          <w:sz w:val="26"/>
          <w:szCs w:val="26"/>
        </w:rPr>
        <w:t>, zwanego dalej „</w:t>
      </w:r>
      <w:r w:rsidR="00B53CE4" w:rsidRPr="00B53CE4">
        <w:rPr>
          <w:rFonts w:ascii="Book Antiqua" w:hAnsi="Book Antiqua"/>
          <w:b/>
          <w:color w:val="000000" w:themeColor="text1"/>
          <w:sz w:val="26"/>
          <w:szCs w:val="26"/>
        </w:rPr>
        <w:t>Rozporządzeniem</w:t>
      </w:r>
      <w:r w:rsidR="00B53CE4">
        <w:rPr>
          <w:rFonts w:ascii="Book Antiqua" w:hAnsi="Book Antiqua"/>
          <w:color w:val="000000" w:themeColor="text1"/>
          <w:sz w:val="26"/>
          <w:szCs w:val="26"/>
        </w:rPr>
        <w:t>”</w:t>
      </w:r>
      <w:r w:rsidRPr="00B53CE4">
        <w:rPr>
          <w:rFonts w:ascii="Book Antiqua" w:hAnsi="Book Antiqua"/>
          <w:color w:val="000000" w:themeColor="text1"/>
          <w:sz w:val="26"/>
          <w:szCs w:val="26"/>
        </w:rPr>
        <w:t>)</w:t>
      </w:r>
      <w:r w:rsidR="00E021CE">
        <w:rPr>
          <w:rFonts w:ascii="Book Antiqua" w:hAnsi="Book Antiqua"/>
          <w:color w:val="000000" w:themeColor="text1"/>
          <w:sz w:val="26"/>
          <w:szCs w:val="26"/>
        </w:rPr>
        <w:t>,</w:t>
      </w:r>
      <w:r w:rsidRPr="00B53CE4">
        <w:rPr>
          <w:rFonts w:ascii="Book Antiqua" w:hAnsi="Book Antiqua"/>
          <w:color w:val="000000" w:themeColor="text1"/>
          <w:sz w:val="26"/>
          <w:szCs w:val="26"/>
        </w:rPr>
        <w:t xml:space="preserve"> wydanego na podstawie delegacji ustawowej zawartej w art. 46a i art. 46b pkt 1-6 i 8-12 ustawy z dnia 5 grudnia 2008 r. o zapobieganiu oraz zwalczaniu zakażeń i chorób zakaźnych u ludzi (Dz.U. z 2019 r. poz. 1239, z późn. zm.)</w:t>
      </w:r>
      <w:r w:rsidR="00E021CE">
        <w:rPr>
          <w:rFonts w:ascii="Book Antiqua" w:hAnsi="Book Antiqua"/>
          <w:color w:val="000000" w:themeColor="text1"/>
          <w:sz w:val="26"/>
          <w:szCs w:val="26"/>
        </w:rPr>
        <w:t>, uwzględniającą zmiany</w:t>
      </w:r>
      <w:r w:rsidRPr="00B53CE4">
        <w:rPr>
          <w:rFonts w:ascii="Book Antiqua" w:hAnsi="Book Antiqua"/>
          <w:color w:val="000000" w:themeColor="text1"/>
          <w:sz w:val="26"/>
          <w:szCs w:val="26"/>
        </w:rPr>
        <w:t xml:space="preserve"> wprowadzone rozporządzeniem </w:t>
      </w:r>
      <w:r w:rsidRPr="00B53CE4">
        <w:rPr>
          <w:rFonts w:ascii="Book Antiqua" w:hAnsi="Book Antiqua"/>
          <w:color w:val="000000" w:themeColor="text1"/>
          <w:sz w:val="26"/>
          <w:szCs w:val="26"/>
          <w:shd w:val="clear" w:color="auto" w:fill="FFFFFF"/>
        </w:rPr>
        <w:t>z dnia 23 października 2020 r. (Dz.U.2020.1871) zmieniając</w:t>
      </w:r>
      <w:r w:rsidR="00E021CE">
        <w:rPr>
          <w:rFonts w:ascii="Book Antiqua" w:hAnsi="Book Antiqua"/>
          <w:color w:val="000000" w:themeColor="text1"/>
          <w:sz w:val="26"/>
          <w:szCs w:val="26"/>
          <w:shd w:val="clear" w:color="auto" w:fill="FFFFFF"/>
        </w:rPr>
        <w:t>ym</w:t>
      </w:r>
      <w:r w:rsidRPr="00B53CE4">
        <w:rPr>
          <w:rFonts w:ascii="Book Antiqua" w:hAnsi="Book Antiqua"/>
          <w:color w:val="000000" w:themeColor="text1"/>
          <w:sz w:val="26"/>
          <w:szCs w:val="26"/>
          <w:shd w:val="clear" w:color="auto" w:fill="FFFFFF"/>
        </w:rPr>
        <w:t xml:space="preserve"> w/w rozporządzenie z dniem 24 października 2020 r., stan prawny przedstawia się następująco.</w:t>
      </w:r>
    </w:p>
    <w:p w:rsidR="00C80245" w:rsidRPr="00B53CE4" w:rsidRDefault="00C80245" w:rsidP="00B53CE4">
      <w:pPr>
        <w:spacing w:after="0" w:line="240" w:lineRule="auto"/>
        <w:jc w:val="both"/>
        <w:rPr>
          <w:rFonts w:ascii="Book Antiqua" w:hAnsi="Book Antiqua"/>
          <w:color w:val="000000" w:themeColor="text1"/>
          <w:sz w:val="26"/>
          <w:szCs w:val="26"/>
          <w:shd w:val="clear" w:color="auto" w:fill="FFFFFF"/>
        </w:rPr>
      </w:pPr>
      <w:r w:rsidRPr="00B53CE4">
        <w:rPr>
          <w:rFonts w:ascii="Book Antiqua" w:hAnsi="Book Antiqua"/>
          <w:color w:val="000000" w:themeColor="text1"/>
          <w:sz w:val="26"/>
          <w:szCs w:val="26"/>
          <w:shd w:val="clear" w:color="auto" w:fill="FFFFFF"/>
        </w:rPr>
        <w:tab/>
        <w:t xml:space="preserve">Zgodnie z §28 ust. 9 rozporządzenia w aktualnym brzmieniu: „Do odwołania zakazuje się organizowania innych niż określone w ust. 1 zgromadzeń, w tym imprez, spotkań i zebrań niezależnie od ich rodzaju, </w:t>
      </w:r>
      <w:r w:rsidRPr="00E021CE">
        <w:rPr>
          <w:rFonts w:ascii="Book Antiqua" w:hAnsi="Book Antiqua"/>
          <w:b/>
          <w:color w:val="000000" w:themeColor="text1"/>
          <w:sz w:val="26"/>
          <w:szCs w:val="26"/>
          <w:shd w:val="clear" w:color="auto" w:fill="FFFFFF"/>
        </w:rPr>
        <w:t>z wyłączeniem: 1) spotkań lub zebrań służbowych i zawodowych;</w:t>
      </w:r>
      <w:r w:rsidRPr="00B53CE4">
        <w:rPr>
          <w:rFonts w:ascii="Book Antiqua" w:hAnsi="Book Antiqua"/>
          <w:color w:val="000000" w:themeColor="text1"/>
          <w:sz w:val="26"/>
          <w:szCs w:val="26"/>
          <w:shd w:val="clear" w:color="auto" w:fill="FFFFFF"/>
        </w:rPr>
        <w:t xml:space="preserve"> 2) imprez i spotkań do 20 osób, które odbywają się w lokalu lub budynku wskazanym jako adres miejsca zamieszkania lub pobytu osoby, która organizuje imprezę lub spotkanie</w:t>
      </w:r>
      <w:r w:rsidR="00E021CE">
        <w:rPr>
          <w:rFonts w:ascii="Book Antiqua" w:hAnsi="Book Antiqua"/>
          <w:color w:val="000000" w:themeColor="text1"/>
          <w:sz w:val="26"/>
          <w:szCs w:val="26"/>
          <w:shd w:val="clear" w:color="auto" w:fill="FFFFFF"/>
        </w:rPr>
        <w:t>”</w:t>
      </w:r>
      <w:r w:rsidRPr="00B53CE4">
        <w:rPr>
          <w:rFonts w:ascii="Book Antiqua" w:hAnsi="Book Antiqua"/>
          <w:color w:val="000000" w:themeColor="text1"/>
          <w:sz w:val="26"/>
          <w:szCs w:val="26"/>
          <w:shd w:val="clear" w:color="auto" w:fill="FFFFFF"/>
        </w:rPr>
        <w:t>.</w:t>
      </w:r>
    </w:p>
    <w:p w:rsidR="00C80245" w:rsidRPr="00B53CE4" w:rsidRDefault="00C80245" w:rsidP="00B53CE4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</w:pPr>
      <w:r w:rsidRPr="00B53CE4">
        <w:rPr>
          <w:rFonts w:ascii="Book Antiqua" w:hAnsi="Book Antiqua"/>
          <w:color w:val="000000" w:themeColor="text1"/>
          <w:sz w:val="26"/>
          <w:szCs w:val="26"/>
          <w:shd w:val="clear" w:color="auto" w:fill="FFFFFF"/>
        </w:rPr>
        <w:tab/>
      </w:r>
      <w:r w:rsidR="00E021CE">
        <w:rPr>
          <w:rFonts w:ascii="Book Antiqua" w:hAnsi="Book Antiqua"/>
          <w:color w:val="000000" w:themeColor="text1"/>
          <w:sz w:val="26"/>
          <w:szCs w:val="26"/>
          <w:shd w:val="clear" w:color="auto" w:fill="FFFFFF"/>
        </w:rPr>
        <w:t xml:space="preserve">Dla porządku jedynie dodać trzeba, że w przepisie </w:t>
      </w:r>
      <w:r w:rsidRPr="00B53CE4">
        <w:rPr>
          <w:rFonts w:ascii="Book Antiqua" w:hAnsi="Book Antiqua"/>
          <w:color w:val="000000" w:themeColor="text1"/>
          <w:sz w:val="26"/>
          <w:szCs w:val="26"/>
          <w:shd w:val="clear" w:color="auto" w:fill="FFFFFF"/>
        </w:rPr>
        <w:t>§28 ust. 1 rozporządzenie stanowi, że „</w:t>
      </w:r>
      <w:r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Do odwołania zakazuje się organizowania zgromadzeń w rozumieniu </w:t>
      </w:r>
      <w:hyperlink r:id="rId7" w:anchor="/document/18226487?unitId=art(3)&amp;cm=DOCUMENT" w:history="1">
        <w:r w:rsidRPr="00B53CE4">
          <w:rPr>
            <w:rFonts w:ascii="Book Antiqua" w:eastAsia="Times New Roman" w:hAnsi="Book Antiqua" w:cs="Times New Roman"/>
            <w:color w:val="000000" w:themeColor="text1"/>
            <w:sz w:val="26"/>
            <w:szCs w:val="26"/>
            <w:lang w:eastAsia="pl-PL"/>
          </w:rPr>
          <w:t>art. 3</w:t>
        </w:r>
      </w:hyperlink>
      <w:r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ustawy z dnia 24 lipca 2015 r. - Prawo o </w:t>
      </w:r>
      <w:r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zgromadzeniach (Dz. U. z 2019 r. poz. 631), z wyłączeniem zgromadzeń organizowanych na podstawie zawiadomienia, o którym mowa w </w:t>
      </w:r>
      <w:hyperlink r:id="rId8" w:anchor="/document/18226487?unitId=art(7)ust(1)&amp;cm=DOCUMENT" w:history="1">
        <w:r w:rsidRPr="00B53CE4">
          <w:rPr>
            <w:rFonts w:ascii="Book Antiqua" w:eastAsia="Times New Roman" w:hAnsi="Book Antiqua" w:cs="Times New Roman"/>
            <w:color w:val="000000" w:themeColor="text1"/>
            <w:sz w:val="26"/>
            <w:szCs w:val="26"/>
            <w:lang w:eastAsia="pl-PL"/>
          </w:rPr>
          <w:t>art. 7 ust. 1</w:t>
        </w:r>
      </w:hyperlink>
      <w:r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hyperlink r:id="rId9" w:anchor="/document/18226487?unitId=art(22)ust(1)&amp;cm=DOCUMENT" w:history="1">
        <w:r w:rsidRPr="00B53CE4">
          <w:rPr>
            <w:rFonts w:ascii="Book Antiqua" w:eastAsia="Times New Roman" w:hAnsi="Book Antiqua" w:cs="Times New Roman"/>
            <w:color w:val="000000" w:themeColor="text1"/>
            <w:sz w:val="26"/>
            <w:szCs w:val="26"/>
            <w:lang w:eastAsia="pl-PL"/>
          </w:rPr>
          <w:t>art. 22 ust. 1</w:t>
        </w:r>
      </w:hyperlink>
      <w:r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albo decyzji, o której mowa w </w:t>
      </w:r>
      <w:hyperlink r:id="rId10" w:anchor="/document/18226487?unitId=art(26(b))ust(1)&amp;cm=DOCUMENT" w:history="1">
        <w:r w:rsidRPr="00B53CE4">
          <w:rPr>
            <w:rFonts w:ascii="Book Antiqua" w:eastAsia="Times New Roman" w:hAnsi="Book Antiqua" w:cs="Times New Roman"/>
            <w:color w:val="000000" w:themeColor="text1"/>
            <w:sz w:val="26"/>
            <w:szCs w:val="26"/>
            <w:lang w:eastAsia="pl-PL"/>
          </w:rPr>
          <w:t>art. 26b ust. 1</w:t>
        </w:r>
      </w:hyperlink>
      <w:r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tej ustawy, przy czym: </w:t>
      </w:r>
      <w:r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1) </w:t>
      </w:r>
      <w:r w:rsidRPr="00C80245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maksymalna liczba uczestników nie może być większa niż 5;</w:t>
      </w:r>
      <w:r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 2)</w:t>
      </w:r>
      <w:r w:rsid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80245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odległość pomiędzy zgromadzeniami nie może być mniejsza niż 100 m</w:t>
      </w:r>
      <w:r w:rsidR="00E021CE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”</w:t>
      </w:r>
      <w:r w:rsidRPr="00C80245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.</w:t>
      </w:r>
      <w:r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 Przepis ten </w:t>
      </w:r>
      <w:r w:rsidR="00E021CE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wszakże dotyczy szeroko pojętych zgromadzeń publicznych i nie ma zastosowania</w:t>
      </w:r>
      <w:r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 do zebrań związkowych</w:t>
      </w:r>
      <w:r w:rsid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”</w:t>
      </w:r>
      <w:r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.</w:t>
      </w:r>
    </w:p>
    <w:p w:rsidR="00E021CE" w:rsidRDefault="00C80245" w:rsidP="00B53CE4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</w:pPr>
      <w:r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  <w:t>W związku z powyższym wskazać trzeba, że rozporządzenie – w</w:t>
      </w:r>
      <w:r w:rsidR="00E021CE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 zacytowanym na wstępie</w:t>
      </w:r>
      <w:r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 przepisie §28 ust. 9 nie zakazuje organizowania spotkań lub zebrań służbowych i zawodowych, niezależnie od ilości osób w nim uczestniczących oraz miejsca, w którym się odbywają. </w:t>
      </w:r>
    </w:p>
    <w:p w:rsidR="00E021CE" w:rsidRDefault="00E021CE" w:rsidP="00B53CE4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 w:rsid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Zgodnie z literalnym znaczeniem pojęcia „służbowy” w języku polskim, słowo to oznacza „</w:t>
      </w:r>
      <w:r w:rsidR="00B53CE4"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dotyczący pracy w jakiejś instytucji, w wojsku itp.</w:t>
      </w:r>
      <w:r w:rsid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” (za </w:t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słownikiem języka polskiego PWN – strona internetowa: </w:t>
      </w:r>
      <w:hyperlink r:id="rId11" w:history="1">
        <w:r w:rsidR="00B53CE4" w:rsidRPr="001B54D7">
          <w:rPr>
            <w:rStyle w:val="Hipercze"/>
            <w:rFonts w:ascii="Book Antiqua" w:eastAsia="Times New Roman" w:hAnsi="Book Antiqua" w:cs="Times New Roman"/>
            <w:color w:val="000000" w:themeColor="text1"/>
            <w:sz w:val="26"/>
            <w:szCs w:val="26"/>
            <w:lang w:eastAsia="pl-PL"/>
          </w:rPr>
          <w:t>https://sjp.pwn.pl/szukaj/s%C5%82u%C5%BCbowy.html</w:t>
        </w:r>
      </w:hyperlink>
      <w:r w:rsidR="00B53CE4" w:rsidRPr="00E021CE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). </w:t>
      </w:r>
    </w:p>
    <w:p w:rsidR="00B53CE4" w:rsidRPr="00B53CE4" w:rsidRDefault="00E021CE" w:rsidP="00B53CE4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 w:rsid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Mając na uwadze zadania związków zawodowych uregulowane w ustawie Z</w:t>
      </w:r>
      <w:r w:rsidR="00B53CE4"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 dnia 23 maja 1991 r. o związkach zawodowych (</w:t>
      </w:r>
      <w:proofErr w:type="spellStart"/>
      <w:r w:rsidR="00B53CE4"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t.j</w:t>
      </w:r>
      <w:proofErr w:type="spellEnd"/>
      <w:r w:rsidR="00B53CE4"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. Dz. U. </w:t>
      </w:r>
      <w:r w:rsid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z 2019 r. poz. 263 z późn. zm.), w mojej ocenie zebrania związkowe, jakichkolwiek organów</w:t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 związkowych</w:t>
      </w:r>
      <w:r w:rsid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 i jakiegokolwiek szczebla, dotyczą </w:t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ze swej istoty </w:t>
      </w:r>
      <w:r w:rsid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pracy w instytucjach, u pracodawców, itd., są to zatem zebrania służbowe w rozumieniu §28 ust. 9 Rozporządzenia.</w:t>
      </w:r>
    </w:p>
    <w:p w:rsidR="00C80245" w:rsidRDefault="00B53CE4" w:rsidP="00B53CE4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</w:pPr>
      <w:r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 w:rsidR="00C80245"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W stanie prawnym obowiązującym do </w:t>
      </w:r>
      <w:r w:rsidR="00E021CE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dnia </w:t>
      </w:r>
      <w:r w:rsidRPr="00B53CE4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 xml:space="preserve">24 października 2020 r. rozporządzenie wprowadzało ograniczenia ilości uczestników nie tylko z zakresie zgromadzeń publicznych, ale również wszelkich innych imprez, spotkań i zebrań niezależnie od ich rodzaju. </w:t>
      </w:r>
    </w:p>
    <w:p w:rsidR="00B53CE4" w:rsidRDefault="00B53CE4" w:rsidP="00B53CE4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  <w:t xml:space="preserve">W obecnym stanie prawnym, mając na uwadze wyżej wskazaną argumentację, </w:t>
      </w:r>
      <w:r w:rsidR="00E021CE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spotkania i zebrania związkowe uznać należy za dopuszczalne prawnie</w:t>
      </w:r>
      <w:r w:rsidR="00BB4102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, aczkolwiek z przyczyn oczywistych – zalecane jest ich ograniczenie do niezbędnego minimum i wykorzystanie w możliwie maksymalnym zakresie – środków porozumiewania się na odległość</w:t>
      </w:r>
      <w:r w:rsidR="00E021CE"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>.</w:t>
      </w:r>
    </w:p>
    <w:p w:rsidR="00E021CE" w:rsidRDefault="0004092C" w:rsidP="0004092C">
      <w:pPr>
        <w:tabs>
          <w:tab w:val="left" w:pos="3750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bookmarkStart w:id="0" w:name="_GoBack"/>
      <w:bookmarkEnd w:id="0"/>
    </w:p>
    <w:p w:rsidR="00E021CE" w:rsidRDefault="00E021CE" w:rsidP="00B53CE4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  <w:t>Wojciech Fraszek</w:t>
      </w:r>
    </w:p>
    <w:p w:rsidR="00E021CE" w:rsidRPr="00C80245" w:rsidRDefault="00E021CE" w:rsidP="00B53CE4">
      <w:p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Book Antiqua" w:eastAsia="Times New Roman" w:hAnsi="Book Antiqua" w:cs="Times New Roman"/>
          <w:color w:val="000000" w:themeColor="text1"/>
          <w:sz w:val="26"/>
          <w:szCs w:val="26"/>
          <w:lang w:eastAsia="pl-PL"/>
        </w:rPr>
        <w:tab/>
        <w:t>Adwokat</w:t>
      </w:r>
    </w:p>
    <w:p w:rsidR="00C80245" w:rsidRPr="00B53CE4" w:rsidRDefault="00C80245" w:rsidP="00B53CE4">
      <w:pPr>
        <w:spacing w:after="0" w:line="240" w:lineRule="auto"/>
        <w:rPr>
          <w:rFonts w:ascii="Book Antiqua" w:hAnsi="Book Antiqua"/>
          <w:color w:val="000000" w:themeColor="text1"/>
          <w:shd w:val="clear" w:color="auto" w:fill="FFFFFF"/>
        </w:rPr>
      </w:pPr>
      <w:r w:rsidRPr="00B53CE4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</w:p>
    <w:p w:rsidR="00C80245" w:rsidRPr="00C80245" w:rsidRDefault="00C80245">
      <w:pPr>
        <w:rPr>
          <w:rFonts w:ascii="Book Antiqua" w:hAnsi="Book Antiqua"/>
        </w:rPr>
      </w:pPr>
      <w:r>
        <w:rPr>
          <w:rFonts w:ascii="Book Antiqua" w:hAnsi="Book Antiqua"/>
          <w:color w:val="333333"/>
          <w:shd w:val="clear" w:color="auto" w:fill="FFFFFF"/>
        </w:rPr>
        <w:tab/>
      </w:r>
    </w:p>
    <w:sectPr w:rsidR="00C80245" w:rsidRPr="00C8024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0B" w:rsidRDefault="00A9480B" w:rsidP="00B53CE4">
      <w:pPr>
        <w:spacing w:after="0" w:line="240" w:lineRule="auto"/>
      </w:pPr>
      <w:r>
        <w:separator/>
      </w:r>
    </w:p>
  </w:endnote>
  <w:endnote w:type="continuationSeparator" w:id="0">
    <w:p w:rsidR="00A9480B" w:rsidRDefault="00A9480B" w:rsidP="00B5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46497"/>
      <w:docPartObj>
        <w:docPartGallery w:val="Page Numbers (Bottom of Page)"/>
        <w:docPartUnique/>
      </w:docPartObj>
    </w:sdtPr>
    <w:sdtContent>
      <w:p w:rsidR="0004092C" w:rsidRDefault="000409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092C" w:rsidRDefault="000409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0B" w:rsidRDefault="00A9480B" w:rsidP="00B53CE4">
      <w:pPr>
        <w:spacing w:after="0" w:line="240" w:lineRule="auto"/>
      </w:pPr>
      <w:r>
        <w:separator/>
      </w:r>
    </w:p>
  </w:footnote>
  <w:footnote w:type="continuationSeparator" w:id="0">
    <w:p w:rsidR="00A9480B" w:rsidRDefault="00A9480B" w:rsidP="00B53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45"/>
    <w:rsid w:val="0004092C"/>
    <w:rsid w:val="000A2B65"/>
    <w:rsid w:val="001B54D7"/>
    <w:rsid w:val="005F1AA6"/>
    <w:rsid w:val="00A9480B"/>
    <w:rsid w:val="00B53CE4"/>
    <w:rsid w:val="00BB4102"/>
    <w:rsid w:val="00C80245"/>
    <w:rsid w:val="00E021CE"/>
    <w:rsid w:val="00F7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0245"/>
    <w:rPr>
      <w:color w:val="0000FF"/>
      <w:u w:val="single"/>
    </w:rPr>
  </w:style>
  <w:style w:type="character" w:customStyle="1" w:styleId="alb">
    <w:name w:val="a_lb"/>
    <w:basedOn w:val="Domylnaczcionkaakapitu"/>
    <w:rsid w:val="00C80245"/>
  </w:style>
  <w:style w:type="character" w:customStyle="1" w:styleId="fn-ref">
    <w:name w:val="fn-ref"/>
    <w:basedOn w:val="Domylnaczcionkaakapitu"/>
    <w:rsid w:val="00C802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3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3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3C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92C"/>
  </w:style>
  <w:style w:type="paragraph" w:styleId="Stopka">
    <w:name w:val="footer"/>
    <w:basedOn w:val="Normalny"/>
    <w:link w:val="StopkaZnak"/>
    <w:uiPriority w:val="99"/>
    <w:unhideWhenUsed/>
    <w:rsid w:val="0004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0245"/>
    <w:rPr>
      <w:color w:val="0000FF"/>
      <w:u w:val="single"/>
    </w:rPr>
  </w:style>
  <w:style w:type="character" w:customStyle="1" w:styleId="alb">
    <w:name w:val="a_lb"/>
    <w:basedOn w:val="Domylnaczcionkaakapitu"/>
    <w:rsid w:val="00C80245"/>
  </w:style>
  <w:style w:type="character" w:customStyle="1" w:styleId="fn-ref">
    <w:name w:val="fn-ref"/>
    <w:basedOn w:val="Domylnaczcionkaakapitu"/>
    <w:rsid w:val="00C802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3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3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3C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92C"/>
  </w:style>
  <w:style w:type="paragraph" w:styleId="Stopka">
    <w:name w:val="footer"/>
    <w:basedOn w:val="Normalny"/>
    <w:link w:val="StopkaZnak"/>
    <w:uiPriority w:val="99"/>
    <w:unhideWhenUsed/>
    <w:rsid w:val="0004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33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6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jp.pwn.pl/szukaj/s%C5%82u%C5%BCbowy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4</cp:revision>
  <dcterms:created xsi:type="dcterms:W3CDTF">2020-10-28T08:26:00Z</dcterms:created>
  <dcterms:modified xsi:type="dcterms:W3CDTF">2020-10-28T08:59:00Z</dcterms:modified>
</cp:coreProperties>
</file>